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95" w:rsidRDefault="00164095" w:rsidP="00164095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MUD BOARD REDUCES TAX RATE FOR 2016</w:t>
      </w:r>
    </w:p>
    <w:p w:rsidR="00164095" w:rsidRDefault="00164095" w:rsidP="00164095">
      <w:pPr>
        <w:jc w:val="center"/>
        <w:rPr>
          <w:rFonts w:ascii="Cambria" w:hAnsi="Cambria"/>
        </w:rPr>
      </w:pPr>
    </w:p>
    <w:p w:rsidR="00164095" w:rsidRDefault="00164095" w:rsidP="00164095">
      <w:pPr>
        <w:jc w:val="both"/>
        <w:rPr>
          <w:rFonts w:ascii="Cambria" w:hAnsi="Cambria"/>
        </w:rPr>
      </w:pPr>
      <w:r>
        <w:rPr>
          <w:rFonts w:ascii="Cambria" w:hAnsi="Cambria"/>
        </w:rPr>
        <w:t>At the Board of Directors meeting held on September 22, 2016, the Board approved a tax</w:t>
      </w:r>
    </w:p>
    <w:p w:rsidR="00164095" w:rsidRDefault="00164095" w:rsidP="00164095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rate</w:t>
      </w:r>
      <w:proofErr w:type="gramEnd"/>
      <w:r>
        <w:rPr>
          <w:rFonts w:ascii="Cambria" w:hAnsi="Cambria"/>
        </w:rPr>
        <w:t xml:space="preserve"> of .2934 per $100 taxable value for 2016. The total rate has been reduced .02 cents per $100 valuation in comparison to last year’s rate of .3134. The approved rate is actually composed of four different components (rates) that total to the 2016 rate of .2934 per $100 valuation. The breakdown on the tax rate is shown below along with the estimated amount of tax revenue for 2016. </w:t>
      </w:r>
    </w:p>
    <w:p w:rsidR="00164095" w:rsidRDefault="00164095" w:rsidP="00164095">
      <w:pPr>
        <w:jc w:val="both"/>
        <w:rPr>
          <w:rFonts w:ascii="Cambria" w:hAnsi="Cambria"/>
        </w:rPr>
      </w:pPr>
    </w:p>
    <w:p w:rsidR="00164095" w:rsidRDefault="00164095" w:rsidP="0016409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Tax Rate Chart: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164095" w:rsidRDefault="00164095" w:rsidP="00164095">
      <w:pPr>
        <w:pStyle w:val="NoSpacing"/>
        <w:ind w:left="2160" w:firstLine="72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Debt Service Payments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.1190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$ 174,300.</w:t>
      </w:r>
      <w:proofErr w:type="gramEnd"/>
      <w:r>
        <w:rPr>
          <w:rFonts w:ascii="Cambria" w:hAnsi="Cambria"/>
          <w:sz w:val="24"/>
          <w:szCs w:val="24"/>
        </w:rPr>
        <w:tab/>
      </w:r>
    </w:p>
    <w:p w:rsidR="00164095" w:rsidRDefault="00164095" w:rsidP="00164095">
      <w:pPr>
        <w:pStyle w:val="NoSpacing"/>
        <w:ind w:left="216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Operation and Maintenance </w:t>
      </w:r>
      <w:r>
        <w:rPr>
          <w:rFonts w:ascii="Cambria" w:hAnsi="Cambria"/>
          <w:sz w:val="24"/>
          <w:szCs w:val="24"/>
        </w:rPr>
        <w:tab/>
        <w:t>.0688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$ 100,800.</w:t>
      </w:r>
      <w:proofErr w:type="gramEnd"/>
    </w:p>
    <w:p w:rsidR="00164095" w:rsidRDefault="00164095" w:rsidP="00164095">
      <w:pPr>
        <w:pStyle w:val="NoSpacing"/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Fire Fighting Services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.1000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$ 146,493.</w:t>
      </w:r>
      <w:r>
        <w:rPr>
          <w:rFonts w:ascii="Cambria" w:hAnsi="Cambria"/>
          <w:sz w:val="24"/>
          <w:szCs w:val="24"/>
        </w:rPr>
        <w:tab/>
      </w:r>
    </w:p>
    <w:p w:rsidR="00164095" w:rsidRDefault="00164095" w:rsidP="00164095">
      <w:pPr>
        <w:pStyle w:val="NoSpacing"/>
        <w:ind w:left="216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  <w:u w:val="single"/>
        </w:rPr>
        <w:t>Road Maintenance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.0056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</w:t>
      </w:r>
      <w:r>
        <w:rPr>
          <w:rFonts w:ascii="Cambria" w:hAnsi="Cambria"/>
          <w:sz w:val="24"/>
          <w:szCs w:val="24"/>
          <w:u w:val="single"/>
        </w:rPr>
        <w:t xml:space="preserve">      8,200.</w:t>
      </w:r>
      <w:proofErr w:type="gramEnd"/>
    </w:p>
    <w:p w:rsidR="00164095" w:rsidRDefault="00164095" w:rsidP="00164095">
      <w:pPr>
        <w:pStyle w:val="NoSpacing"/>
        <w:ind w:left="2160" w:firstLine="720"/>
        <w:rPr>
          <w:rFonts w:ascii="Cambria" w:hAnsi="Cambria"/>
          <w:sz w:val="24"/>
          <w:szCs w:val="24"/>
          <w:u w:val="single"/>
        </w:rPr>
      </w:pPr>
    </w:p>
    <w:p w:rsidR="00164095" w:rsidRDefault="00164095" w:rsidP="00164095">
      <w:pPr>
        <w:pStyle w:val="NoSpacing"/>
        <w:ind w:left="216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Total 2016 Tax Rate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.2934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$ 429,793.</w:t>
      </w:r>
    </w:p>
    <w:p w:rsidR="00164095" w:rsidRDefault="00164095" w:rsidP="00164095">
      <w:pPr>
        <w:pStyle w:val="NoSpacing"/>
        <w:ind w:left="2160" w:firstLine="720"/>
        <w:rPr>
          <w:rFonts w:ascii="Cambria" w:hAnsi="Cambria"/>
          <w:b/>
          <w:sz w:val="24"/>
          <w:szCs w:val="24"/>
        </w:rPr>
      </w:pPr>
    </w:p>
    <w:p w:rsidR="00634437" w:rsidRDefault="00634437"/>
    <w:p w:rsidR="00164095" w:rsidRDefault="00164095"/>
    <w:p w:rsidR="00164095" w:rsidRDefault="00164095">
      <w:r>
        <w:t>Tax Rate History:</w:t>
      </w:r>
    </w:p>
    <w:p w:rsidR="00164095" w:rsidRDefault="00164095"/>
    <w:p w:rsidR="00164095" w:rsidRDefault="0059540F">
      <w:r w:rsidRPr="0059540F">
        <w:drawing>
          <wp:inline distT="0" distB="0" distL="0" distR="0" wp14:anchorId="4C42A60C" wp14:editId="33E8F71F">
            <wp:extent cx="5943600" cy="1733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0F" w:rsidRDefault="0059540F"/>
    <w:p w:rsidR="0059540F" w:rsidRDefault="0059540F" w:rsidP="0059540F">
      <w:r>
        <w:t>For questions about your tax statement, please contact:</w:t>
      </w:r>
      <w:r>
        <w:tab/>
      </w:r>
      <w:r>
        <w:tab/>
      </w:r>
      <w:r>
        <w:tab/>
      </w:r>
    </w:p>
    <w:p w:rsidR="0059540F" w:rsidRDefault="0059540F" w:rsidP="0059540F">
      <w:r>
        <w:tab/>
      </w:r>
      <w:r>
        <w:tab/>
      </w:r>
      <w:r>
        <w:tab/>
      </w:r>
    </w:p>
    <w:p w:rsidR="0059540F" w:rsidRDefault="0059540F" w:rsidP="0059540F">
      <w:r>
        <w:t>LLANO COUNTY TAX OFFICE</w:t>
      </w:r>
      <w:r>
        <w:tab/>
      </w:r>
      <w:r>
        <w:tab/>
      </w:r>
      <w:r>
        <w:tab/>
      </w:r>
    </w:p>
    <w:p w:rsidR="0059540F" w:rsidRDefault="0059540F" w:rsidP="0059540F">
      <w:r>
        <w:t>PO BOX 307</w:t>
      </w:r>
      <w:r>
        <w:tab/>
      </w:r>
      <w:r>
        <w:tab/>
      </w:r>
      <w:r>
        <w:tab/>
      </w:r>
    </w:p>
    <w:p w:rsidR="0059540F" w:rsidRDefault="0059540F" w:rsidP="0059540F">
      <w:r>
        <w:t>LLANO, TX 78643</w:t>
      </w:r>
      <w:r>
        <w:tab/>
      </w:r>
      <w:r>
        <w:tab/>
      </w:r>
      <w:r>
        <w:tab/>
      </w:r>
    </w:p>
    <w:p w:rsidR="0059540F" w:rsidRDefault="0059540F" w:rsidP="0059540F">
      <w:r>
        <w:t>PHONE: 325-247-4165</w:t>
      </w:r>
      <w:r>
        <w:tab/>
      </w:r>
      <w:r>
        <w:tab/>
      </w:r>
      <w:r>
        <w:tab/>
      </w:r>
    </w:p>
    <w:p w:rsidR="0059540F" w:rsidRDefault="0059540F" w:rsidP="0059540F">
      <w:r>
        <w:t>FAX: 325-247-5205</w:t>
      </w:r>
      <w:r>
        <w:tab/>
      </w:r>
      <w:r>
        <w:tab/>
      </w:r>
      <w:r>
        <w:tab/>
      </w:r>
      <w:bookmarkStart w:id="0" w:name="_GoBack"/>
      <w:bookmarkEnd w:id="0"/>
    </w:p>
    <w:sectPr w:rsidR="0059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95"/>
    <w:rsid w:val="00164095"/>
    <w:rsid w:val="0059540F"/>
    <w:rsid w:val="006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9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095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9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095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Thomas</dc:creator>
  <cp:lastModifiedBy>Angela Thomas</cp:lastModifiedBy>
  <cp:revision>1</cp:revision>
  <dcterms:created xsi:type="dcterms:W3CDTF">2016-10-26T18:31:00Z</dcterms:created>
  <dcterms:modified xsi:type="dcterms:W3CDTF">2016-10-26T19:19:00Z</dcterms:modified>
</cp:coreProperties>
</file>